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AA61" w14:textId="77777777" w:rsidR="002A681B" w:rsidRPr="00871A78" w:rsidRDefault="002A681B" w:rsidP="002A68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A7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42BD956" wp14:editId="02143F15">
            <wp:simplePos x="0" y="0"/>
            <wp:positionH relativeFrom="page">
              <wp:align>right</wp:align>
            </wp:positionH>
            <wp:positionV relativeFrom="paragraph">
              <wp:posOffset>-360045</wp:posOffset>
            </wp:positionV>
            <wp:extent cx="5341620" cy="8010636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8010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22E" w:rsidRPr="00871A78">
        <w:rPr>
          <w:rFonts w:ascii="Times New Roman" w:hAnsi="Times New Roman" w:cs="Times New Roman"/>
          <w:b/>
          <w:bCs/>
          <w:sz w:val="24"/>
          <w:szCs w:val="24"/>
        </w:rPr>
        <w:t xml:space="preserve">МБДОУ «Детский сад «Флажок» </w:t>
      </w:r>
      <w:proofErr w:type="spellStart"/>
      <w:r w:rsidR="005B022E" w:rsidRPr="00871A78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="005B022E" w:rsidRPr="00871A78">
        <w:rPr>
          <w:rFonts w:ascii="Times New Roman" w:hAnsi="Times New Roman" w:cs="Times New Roman"/>
          <w:b/>
          <w:bCs/>
          <w:sz w:val="24"/>
          <w:szCs w:val="24"/>
        </w:rPr>
        <w:t xml:space="preserve">. Гвардейское» </w:t>
      </w:r>
    </w:p>
    <w:p w14:paraId="1D6F2EE7" w14:textId="5270BD32" w:rsidR="009927B8" w:rsidRPr="00871A78" w:rsidRDefault="005B022E" w:rsidP="002A68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A78">
        <w:rPr>
          <w:rFonts w:ascii="Times New Roman" w:hAnsi="Times New Roman" w:cs="Times New Roman"/>
          <w:b/>
          <w:bCs/>
          <w:sz w:val="24"/>
          <w:szCs w:val="24"/>
        </w:rPr>
        <w:t>Симферопольского района</w:t>
      </w:r>
      <w:r w:rsidR="002A681B" w:rsidRPr="00871A78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Крым</w:t>
      </w:r>
    </w:p>
    <w:p w14:paraId="54D93E46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EE459F2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2358911" w14:textId="77777777" w:rsidR="002A681B" w:rsidRPr="00871A78" w:rsidRDefault="002A681B" w:rsidP="002A68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14:paraId="3F42494B" w14:textId="77777777" w:rsidR="002A681B" w:rsidRPr="00871A78" w:rsidRDefault="002A681B" w:rsidP="002A68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14:paraId="1775B1D0" w14:textId="77777777" w:rsidR="002A681B" w:rsidRPr="00871A78" w:rsidRDefault="002A681B" w:rsidP="002A68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14:paraId="5F889B20" w14:textId="77777777" w:rsidR="002A681B" w:rsidRPr="00871A78" w:rsidRDefault="002A681B" w:rsidP="002A68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14:paraId="0B7B0EC8" w14:textId="4BD9B408" w:rsidR="005B022E" w:rsidRPr="00871A78" w:rsidRDefault="005B022E" w:rsidP="002A68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871A78">
        <w:rPr>
          <w:rFonts w:ascii="Times New Roman" w:hAnsi="Times New Roman" w:cs="Times New Roman"/>
          <w:b/>
          <w:bCs/>
          <w:color w:val="002060"/>
          <w:sz w:val="72"/>
          <w:szCs w:val="72"/>
        </w:rPr>
        <w:t>КЕЙС</w:t>
      </w:r>
    </w:p>
    <w:p w14:paraId="31B408DA" w14:textId="6093430E" w:rsidR="005B022E" w:rsidRPr="00871A78" w:rsidRDefault="005B022E" w:rsidP="002A681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color w:val="002060"/>
          <w:sz w:val="72"/>
          <w:szCs w:val="72"/>
        </w:rPr>
      </w:pPr>
      <w:r w:rsidRPr="00871A78">
        <w:rPr>
          <w:rFonts w:ascii="Times New Roman" w:hAnsi="Times New Roman" w:cs="Times New Roman"/>
          <w:i/>
          <w:iCs/>
          <w:color w:val="002060"/>
          <w:sz w:val="72"/>
          <w:szCs w:val="72"/>
        </w:rPr>
        <w:t>«Что мы знаем о профессиях?»</w:t>
      </w:r>
    </w:p>
    <w:p w14:paraId="36A39F87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4841993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B9CADFC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9398BC9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D4C77B8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51C2942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992C36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CFA4AC5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2C9A411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143B33D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E1AAB00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6E2A9B5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C6669E2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F03355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277F0AD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62D6D6A" w14:textId="77777777" w:rsidR="002A681B" w:rsidRPr="00871A78" w:rsidRDefault="002A681B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C805611" w14:textId="4ADF556B" w:rsidR="005B022E" w:rsidRPr="00871A78" w:rsidRDefault="005B022E" w:rsidP="004C60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71A78">
        <w:rPr>
          <w:rFonts w:ascii="Times New Roman" w:hAnsi="Times New Roman" w:cs="Times New Roman"/>
          <w:b/>
          <w:bCs/>
        </w:rPr>
        <w:t>2022 г.</w:t>
      </w:r>
    </w:p>
    <w:p w14:paraId="1227BB20" w14:textId="77777777" w:rsidR="005B022E" w:rsidRPr="00871A78" w:rsidRDefault="005B022E" w:rsidP="002A681B">
      <w:pPr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14:paraId="64BA8E56" w14:textId="40779C42" w:rsidR="005B022E" w:rsidRPr="00871A78" w:rsidRDefault="004C60C0" w:rsidP="002A68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71A78"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 wp14:anchorId="47B26120" wp14:editId="7071B7FE">
            <wp:simplePos x="0" y="0"/>
            <wp:positionH relativeFrom="page">
              <wp:posOffset>9525</wp:posOffset>
            </wp:positionH>
            <wp:positionV relativeFrom="paragraph">
              <wp:posOffset>-358140</wp:posOffset>
            </wp:positionV>
            <wp:extent cx="5341620" cy="8010636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8010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22E" w:rsidRPr="00871A78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1 проблема – Что мы знаем о профессиях?</w:t>
      </w:r>
    </w:p>
    <w:p w14:paraId="37B98146" w14:textId="77777777" w:rsidR="006B66B4" w:rsidRPr="00871A78" w:rsidRDefault="006B66B4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63F37878" w14:textId="060CE4FD" w:rsidR="005B022E" w:rsidRPr="00871A78" w:rsidRDefault="00147344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Д</w:t>
      </w:r>
      <w:r w:rsidR="005B022E" w:rsidRPr="00871A7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емонстрационный материал «Все профессии важны, все профессии нужны»</w:t>
      </w:r>
      <w:r w:rsidR="005B022E" w:rsidRPr="00871A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5B022E"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которого является расширение знаний и представлений у детей о профессиях, формирование реалистичных представлений о труде людей.</w:t>
      </w:r>
    </w:p>
    <w:p w14:paraId="612BD591" w14:textId="3E64363A" w:rsidR="004C60C0" w:rsidRPr="00871A78" w:rsidRDefault="004C60C0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Ход игры:</w:t>
      </w: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Детям необходимо определить </w:t>
      </w:r>
      <w:proofErr w:type="gramStart"/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профессию</w:t>
      </w:r>
      <w:proofErr w:type="gramEnd"/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изображенную на картинке и чем занят человек изображенный на картинке.</w:t>
      </w:r>
    </w:p>
    <w:p w14:paraId="45C5208A" w14:textId="77777777" w:rsidR="00147344" w:rsidRPr="00871A78" w:rsidRDefault="00147344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0E617DC5" w14:textId="2581198D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Игра «Подбери профессии».</w:t>
      </w: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 продолжать учить описывать увиденное на картинке и определять кому принадлежит данное место работы.</w:t>
      </w:r>
    </w:p>
    <w:p w14:paraId="64BDFED4" w14:textId="113429A4" w:rsidR="004C60C0" w:rsidRPr="00871A78" w:rsidRDefault="004C60C0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Ход игры:</w:t>
      </w: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Детям предлагается изображение с местом работы людей разных профессий, им необходимо описать это место и определить </w:t>
      </w:r>
      <w:r w:rsidR="006C0068"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к какой профессии оно имеет отношение.</w:t>
      </w:r>
    </w:p>
    <w:p w14:paraId="20B38E6D" w14:textId="77777777" w:rsidR="00147344" w:rsidRPr="00871A78" w:rsidRDefault="00147344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4D22B0CD" w14:textId="367E2739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Словесная игра «Кто что делает?».</w:t>
      </w: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 расширить и уточнить представления детей о труде (трудовых операциях) людей разных профессий.</w:t>
      </w:r>
    </w:p>
    <w:p w14:paraId="46E59831" w14:textId="77777777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Дворник что делает? (подметает, убирает, поливает)</w:t>
      </w:r>
    </w:p>
    <w:p w14:paraId="710C62F8" w14:textId="77777777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руководитель что делает? (поет, играет, танцует, учит).</w:t>
      </w:r>
    </w:p>
    <w:p w14:paraId="033DB5C4" w14:textId="192E42E9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Полицейский что делает? (охраняет, помогает, ловит)</w:t>
      </w:r>
    </w:p>
    <w:p w14:paraId="1EC99F51" w14:textId="0759D9DE" w:rsidR="006C0068" w:rsidRPr="00871A78" w:rsidRDefault="006C0068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что делает? (играет, учит, поет, веселит)</w:t>
      </w:r>
    </w:p>
    <w:p w14:paraId="731E696F" w14:textId="77777777" w:rsidR="00147344" w:rsidRPr="00871A78" w:rsidRDefault="00147344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7172C271" w14:textId="236BA179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Игра «Исправь ошибку».</w:t>
      </w: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 учить детей находить и исправлять ошибки в действиях людей различных профессий.</w:t>
      </w:r>
    </w:p>
    <w:p w14:paraId="5A9A69A1" w14:textId="77777777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Повар лечит.</w:t>
      </w:r>
    </w:p>
    <w:p w14:paraId="70D32AB7" w14:textId="77777777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Врач готовит.</w:t>
      </w:r>
    </w:p>
    <w:p w14:paraId="701A9787" w14:textId="77777777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Парикмахер проверяет тетради.</w:t>
      </w:r>
    </w:p>
    <w:p w14:paraId="3257D6E1" w14:textId="7D7FFDEE" w:rsidR="005B022E" w:rsidRPr="00871A78" w:rsidRDefault="00871A78" w:rsidP="006B66B4">
      <w:pPr>
        <w:pStyle w:val="a3"/>
        <w:ind w:firstLine="708"/>
        <w:contextualSpacing/>
        <w:jc w:val="both"/>
        <w:rPr>
          <w:lang w:val="ru-RU"/>
        </w:rPr>
      </w:pPr>
      <w:r w:rsidRPr="00871A78">
        <w:rPr>
          <w:b/>
          <w:bCs/>
          <w:noProof/>
          <w:sz w:val="36"/>
          <w:szCs w:val="36"/>
          <w:lang w:val="ru-RU"/>
        </w:rPr>
        <w:lastRenderedPageBreak/>
        <w:drawing>
          <wp:anchor distT="0" distB="0" distL="114300" distR="114300" simplePos="0" relativeHeight="251662336" behindDoc="1" locked="0" layoutInCell="1" allowOverlap="1" wp14:anchorId="323D9EAE" wp14:editId="5CAD757E">
            <wp:simplePos x="0" y="0"/>
            <wp:positionH relativeFrom="page">
              <wp:posOffset>9525</wp:posOffset>
            </wp:positionH>
            <wp:positionV relativeFrom="paragraph">
              <wp:posOffset>-358140</wp:posOffset>
            </wp:positionV>
            <wp:extent cx="5341620" cy="8010636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8010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22E" w:rsidRPr="00871A78">
        <w:rPr>
          <w:b/>
          <w:bCs/>
          <w:i/>
          <w:color w:val="000000" w:themeColor="text1"/>
          <w:lang w:val="ru-RU"/>
        </w:rPr>
        <w:t xml:space="preserve">Дидактическая игра «Азбука </w:t>
      </w:r>
      <w:r w:rsidR="005B022E" w:rsidRPr="00871A78">
        <w:rPr>
          <w:b/>
          <w:bCs/>
          <w:i/>
          <w:iCs/>
          <w:color w:val="002060"/>
          <w:lang w:val="ru-RU"/>
        </w:rPr>
        <w:t>профессий».</w:t>
      </w:r>
      <w:r w:rsidR="005B022E" w:rsidRPr="00871A78">
        <w:rPr>
          <w:color w:val="002060"/>
          <w:lang w:val="ru-RU"/>
        </w:rPr>
        <w:t xml:space="preserve">  </w:t>
      </w:r>
      <w:r w:rsidR="005B022E" w:rsidRPr="00871A78">
        <w:rPr>
          <w:lang w:val="ru-RU"/>
        </w:rPr>
        <w:t>Цель: расширение представления о современных профессиях и создание условий для формирования у воспитанников представлений о мире профессий, продолжать знакомить с многообразием профессий.</w:t>
      </w:r>
    </w:p>
    <w:p w14:paraId="6EDB4203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А - аптекарь, архитектор, артист, агроном</w:t>
      </w:r>
    </w:p>
    <w:p w14:paraId="6C8069D8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Б - библиотекарь, бухгалтер</w:t>
      </w:r>
    </w:p>
    <w:p w14:paraId="15696DF2" w14:textId="5790856A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В - ветеринар, водитель, врач</w:t>
      </w:r>
    </w:p>
    <w:p w14:paraId="08AB94BD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Г – грузчик, геолог, гримёр</w:t>
      </w:r>
    </w:p>
    <w:p w14:paraId="3975D680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Д - дирижёр, дрессировщик, доярка</w:t>
      </w:r>
    </w:p>
    <w:p w14:paraId="78B2BD0B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Е - егерь</w:t>
      </w:r>
    </w:p>
    <w:p w14:paraId="7C0B594F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Ж - журналист, жонглёр, железнодорожник, животновод</w:t>
      </w:r>
    </w:p>
    <w:p w14:paraId="5A6E37E4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З - закройщик, зоолог</w:t>
      </w:r>
    </w:p>
    <w:p w14:paraId="5162F9F9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И - инженер, инкассатор, искусствовед</w:t>
      </w:r>
    </w:p>
    <w:p w14:paraId="5D1C9E9F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К - крановщик, корреспондент, кассир, комбайнер, космонавт, кулинар</w:t>
      </w:r>
    </w:p>
    <w:p w14:paraId="2DFE1972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Л - лётчик, лектор</w:t>
      </w:r>
    </w:p>
    <w:p w14:paraId="08230289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М - маляр, машинист, менеджер, механик</w:t>
      </w:r>
    </w:p>
    <w:p w14:paraId="4224E643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Н - нотариус, навигатор</w:t>
      </w:r>
    </w:p>
    <w:p w14:paraId="1CA25D6D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О - официант, оптик</w:t>
      </w:r>
    </w:p>
    <w:p w14:paraId="1BE6E435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П - писатель, портной, парикмахер, переводчик, плотник, повар, почтальон</w:t>
      </w:r>
    </w:p>
    <w:p w14:paraId="03CD9548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Р - радист, разведчик, рыбовод</w:t>
      </w:r>
    </w:p>
    <w:p w14:paraId="00E49E56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С - сапожник, стюардесса, сварщик, секретарь</w:t>
      </w:r>
    </w:p>
    <w:p w14:paraId="5D9AFF0A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Т - телеграфист, токарь, технолог, товаровед</w:t>
      </w:r>
    </w:p>
    <w:p w14:paraId="1E370C83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У - учитель, укладчик, укротитель</w:t>
      </w:r>
    </w:p>
    <w:p w14:paraId="40E7AF6B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Ф - фармацевт, фотограф</w:t>
      </w:r>
    </w:p>
    <w:p w14:paraId="13416DB2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Х - художник, хореограф, хлебороб</w:t>
      </w:r>
    </w:p>
    <w:p w14:paraId="501A06A0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Ч - часовщик</w:t>
      </w:r>
    </w:p>
    <w:p w14:paraId="117D1479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Ш - швея, шофер, штукатур</w:t>
      </w:r>
    </w:p>
    <w:p w14:paraId="06873276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Э - электрик, экономист, эксперт</w:t>
      </w:r>
    </w:p>
    <w:p w14:paraId="0BA79DCE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Ю - юрист, ювелир</w:t>
      </w:r>
    </w:p>
    <w:p w14:paraId="385D9F82" w14:textId="77777777" w:rsidR="005B022E" w:rsidRPr="00871A78" w:rsidRDefault="005B022E" w:rsidP="002A681B">
      <w:pPr>
        <w:pStyle w:val="a3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Я - языковед</w:t>
      </w:r>
    </w:p>
    <w:p w14:paraId="3EA3C474" w14:textId="50BB4D4B" w:rsidR="006B66B4" w:rsidRPr="00871A78" w:rsidRDefault="00871A78" w:rsidP="006B66B4">
      <w:pPr>
        <w:pStyle w:val="a3"/>
        <w:ind w:firstLine="708"/>
        <w:contextualSpacing/>
        <w:jc w:val="both"/>
        <w:rPr>
          <w:color w:val="000000" w:themeColor="text1"/>
          <w:lang w:val="ru-RU"/>
        </w:rPr>
      </w:pPr>
      <w:r w:rsidRPr="00871A78">
        <w:rPr>
          <w:b/>
          <w:bCs/>
          <w:noProof/>
          <w:sz w:val="36"/>
          <w:szCs w:val="36"/>
          <w:lang w:val="ru-RU"/>
        </w:rPr>
        <w:lastRenderedPageBreak/>
        <w:drawing>
          <wp:anchor distT="0" distB="0" distL="114300" distR="114300" simplePos="0" relativeHeight="251664384" behindDoc="1" locked="0" layoutInCell="1" allowOverlap="1" wp14:anchorId="3C910F43" wp14:editId="453BE29E">
            <wp:simplePos x="0" y="0"/>
            <wp:positionH relativeFrom="page">
              <wp:posOffset>9525</wp:posOffset>
            </wp:positionH>
            <wp:positionV relativeFrom="paragraph">
              <wp:posOffset>-350520</wp:posOffset>
            </wp:positionV>
            <wp:extent cx="5341620" cy="8010636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8010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22E" w:rsidRPr="00871A78">
        <w:rPr>
          <w:b/>
          <w:bCs/>
          <w:i/>
          <w:color w:val="000000" w:themeColor="text1"/>
          <w:lang w:val="ru-RU"/>
        </w:rPr>
        <w:t>Словесная игра «Подбери слово к профессии».</w:t>
      </w:r>
      <w:r w:rsidR="005B022E" w:rsidRPr="00871A78">
        <w:rPr>
          <w:i/>
          <w:color w:val="000000" w:themeColor="text1"/>
          <w:lang w:val="ru-RU"/>
        </w:rPr>
        <w:t xml:space="preserve"> </w:t>
      </w:r>
      <w:r w:rsidR="005B022E" w:rsidRPr="00871A78">
        <w:rPr>
          <w:color w:val="000000" w:themeColor="text1"/>
          <w:lang w:val="ru-RU"/>
        </w:rPr>
        <w:t>Цель: учить дошкольников подбирать прилагательные к профессии, учить уважать людей, умеющих трудиться и честно зарабатывать деньги</w:t>
      </w:r>
      <w:r w:rsidR="006B66B4" w:rsidRPr="00871A78">
        <w:rPr>
          <w:color w:val="000000" w:themeColor="text1"/>
          <w:lang w:val="ru-RU"/>
        </w:rPr>
        <w:t>. П</w:t>
      </w:r>
      <w:r w:rsidR="006B66B4" w:rsidRPr="00871A78">
        <w:rPr>
          <w:color w:val="000000" w:themeColor="text1"/>
          <w:lang w:val="ru-RU"/>
        </w:rPr>
        <w:t>ознакомить детей с личностными качествами человека, которые ему помогают в профессии.</w:t>
      </w:r>
    </w:p>
    <w:p w14:paraId="660EFE11" w14:textId="77777777" w:rsidR="006B66B4" w:rsidRPr="00871A78" w:rsidRDefault="006B66B4" w:rsidP="006B66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Учитель какой? – добрый, умный</w:t>
      </w:r>
    </w:p>
    <w:p w14:paraId="6835D214" w14:textId="77777777" w:rsidR="006B66B4" w:rsidRPr="00871A78" w:rsidRDefault="006B66B4" w:rsidP="006B66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Водитель какой? – внимательный, осторожный</w:t>
      </w:r>
    </w:p>
    <w:p w14:paraId="73C9256D" w14:textId="77777777" w:rsidR="006B66B4" w:rsidRPr="00871A78" w:rsidRDefault="006B66B4" w:rsidP="006B66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Пожарный какой?</w:t>
      </w:r>
    </w:p>
    <w:p w14:paraId="61172C77" w14:textId="77777777" w:rsidR="006B66B4" w:rsidRPr="00871A78" w:rsidRDefault="006B66B4" w:rsidP="006B66B4">
      <w:pPr>
        <w:pStyle w:val="a3"/>
        <w:contextualSpacing/>
        <w:jc w:val="both"/>
        <w:rPr>
          <w:color w:val="000000" w:themeColor="text1"/>
          <w:lang w:val="ru-RU"/>
        </w:rPr>
      </w:pPr>
    </w:p>
    <w:p w14:paraId="4314B890" w14:textId="06ADB07A" w:rsidR="005B022E" w:rsidRPr="00871A78" w:rsidRDefault="005B022E" w:rsidP="002A681B">
      <w:pPr>
        <w:pStyle w:val="a3"/>
        <w:ind w:firstLine="708"/>
        <w:contextualSpacing/>
        <w:jc w:val="both"/>
        <w:rPr>
          <w:iCs/>
          <w:color w:val="000000" w:themeColor="text1"/>
          <w:lang w:val="ru-RU"/>
        </w:rPr>
      </w:pPr>
      <w:r w:rsidRPr="00871A78">
        <w:rPr>
          <w:b/>
          <w:bCs/>
          <w:i/>
          <w:color w:val="000000" w:themeColor="text1"/>
          <w:lang w:val="ru-RU"/>
        </w:rPr>
        <w:t>Игра «</w:t>
      </w:r>
      <w:proofErr w:type="spellStart"/>
      <w:proofErr w:type="gramStart"/>
      <w:r w:rsidRPr="00871A78">
        <w:rPr>
          <w:b/>
          <w:bCs/>
          <w:i/>
          <w:color w:val="000000" w:themeColor="text1"/>
          <w:lang w:val="ru-RU"/>
        </w:rPr>
        <w:t>Кто?Чем</w:t>
      </w:r>
      <w:proofErr w:type="spellEnd"/>
      <w:proofErr w:type="gramEnd"/>
      <w:r w:rsidRPr="00871A78">
        <w:rPr>
          <w:b/>
          <w:bCs/>
          <w:i/>
          <w:color w:val="000000" w:themeColor="text1"/>
          <w:lang w:val="ru-RU"/>
        </w:rPr>
        <w:t>?».</w:t>
      </w:r>
      <w:r w:rsidRPr="00871A78">
        <w:rPr>
          <w:i/>
          <w:color w:val="000000" w:themeColor="text1"/>
          <w:lang w:val="ru-RU"/>
        </w:rPr>
        <w:t xml:space="preserve"> </w:t>
      </w:r>
      <w:r w:rsidRPr="00871A78">
        <w:rPr>
          <w:iCs/>
          <w:color w:val="000000" w:themeColor="text1"/>
          <w:lang w:val="ru-RU"/>
        </w:rPr>
        <w:t>Цель: закрепить знания о профессиях, продолжать учить склонять слова в соответствии с падежами.</w:t>
      </w:r>
    </w:p>
    <w:p w14:paraId="5057DEC2" w14:textId="7FC5F119" w:rsidR="006B66B4" w:rsidRPr="00871A78" w:rsidRDefault="006B66B4" w:rsidP="002A681B">
      <w:pPr>
        <w:pStyle w:val="a3"/>
        <w:ind w:firstLine="708"/>
        <w:contextualSpacing/>
        <w:jc w:val="both"/>
        <w:rPr>
          <w:i/>
          <w:color w:val="000000" w:themeColor="text1"/>
          <w:lang w:val="ru-RU"/>
        </w:rPr>
      </w:pPr>
      <w:r w:rsidRPr="00871A78">
        <w:rPr>
          <w:b/>
          <w:bCs/>
          <w:i/>
          <w:color w:val="000000" w:themeColor="text1"/>
          <w:lang w:val="ru-RU"/>
        </w:rPr>
        <w:t>Ход игры:</w:t>
      </w:r>
      <w:r w:rsidRPr="00871A78">
        <w:rPr>
          <w:iCs/>
          <w:color w:val="000000" w:themeColor="text1"/>
          <w:lang w:val="ru-RU"/>
        </w:rPr>
        <w:t xml:space="preserve"> ребенку выдаются карточки с вопросом на который необходимо ответить и подобрать соответствующую вторую карточку.</w:t>
      </w:r>
    </w:p>
    <w:p w14:paraId="783DDC13" w14:textId="77777777" w:rsidR="00147344" w:rsidRPr="00871A78" w:rsidRDefault="00147344" w:rsidP="002A681B">
      <w:pPr>
        <w:pStyle w:val="a3"/>
        <w:ind w:firstLine="708"/>
        <w:contextualSpacing/>
        <w:jc w:val="both"/>
        <w:rPr>
          <w:b/>
          <w:bCs/>
          <w:i/>
          <w:color w:val="000000" w:themeColor="text1"/>
          <w:lang w:val="ru-RU"/>
        </w:rPr>
      </w:pPr>
    </w:p>
    <w:p w14:paraId="14C17D44" w14:textId="77777777" w:rsidR="006B66B4" w:rsidRPr="00871A78" w:rsidRDefault="005B022E" w:rsidP="002A681B">
      <w:pPr>
        <w:pStyle w:val="a3"/>
        <w:ind w:firstLine="708"/>
        <w:contextualSpacing/>
        <w:jc w:val="both"/>
        <w:rPr>
          <w:color w:val="000000" w:themeColor="text1"/>
          <w:lang w:val="ru-RU"/>
        </w:rPr>
      </w:pPr>
      <w:r w:rsidRPr="00871A78">
        <w:rPr>
          <w:b/>
          <w:bCs/>
          <w:i/>
          <w:color w:val="000000" w:themeColor="text1"/>
          <w:lang w:val="ru-RU"/>
        </w:rPr>
        <w:t>Дидактическая игра «Все знают кто я, кроме меня».</w:t>
      </w:r>
      <w:r w:rsidRPr="00871A78">
        <w:rPr>
          <w:color w:val="000000" w:themeColor="text1"/>
          <w:lang w:val="ru-RU"/>
        </w:rPr>
        <w:t xml:space="preserve"> </w:t>
      </w:r>
    </w:p>
    <w:p w14:paraId="0CF94F99" w14:textId="5DEF6202" w:rsidR="005B022E" w:rsidRPr="00871A78" w:rsidRDefault="005B022E" w:rsidP="002A681B">
      <w:pPr>
        <w:pStyle w:val="a3"/>
        <w:ind w:firstLine="708"/>
        <w:contextualSpacing/>
        <w:jc w:val="both"/>
        <w:rPr>
          <w:color w:val="000000" w:themeColor="text1"/>
          <w:lang w:val="ru-RU"/>
        </w:rPr>
      </w:pPr>
      <w:r w:rsidRPr="00871A78">
        <w:rPr>
          <w:color w:val="000000" w:themeColor="text1"/>
          <w:lang w:val="ru-RU"/>
        </w:rPr>
        <w:t>Цель игры: продолжить формировать интерес детей к миру профессий, закрепить знания о профессиональных действиях людей различных профессий, инструментах, орудиях труда и спецодежде, необходимых для работы, активизировать внимание, быстроту реакций, развивать логическое мышление, способствовать становлению познавательного общения между детьми, развитию инициативы, навыков сотрудничества, умению договариваться, действовать сообща.</w:t>
      </w:r>
    </w:p>
    <w:p w14:paraId="438FCB6E" w14:textId="25719912" w:rsidR="006B66B4" w:rsidRPr="00871A78" w:rsidRDefault="006B66B4" w:rsidP="002A681B">
      <w:pPr>
        <w:pStyle w:val="a3"/>
        <w:ind w:firstLine="708"/>
        <w:contextualSpacing/>
        <w:jc w:val="both"/>
        <w:rPr>
          <w:color w:val="000000" w:themeColor="text1"/>
          <w:lang w:val="ru-RU"/>
        </w:rPr>
      </w:pPr>
      <w:r w:rsidRPr="00871A78">
        <w:rPr>
          <w:b/>
          <w:bCs/>
          <w:i/>
          <w:iCs/>
          <w:color w:val="000000" w:themeColor="text1"/>
          <w:lang w:val="ru-RU"/>
        </w:rPr>
        <w:t>Ход игры:</w:t>
      </w:r>
      <w:r w:rsidRPr="00871A78">
        <w:rPr>
          <w:color w:val="000000" w:themeColor="text1"/>
          <w:lang w:val="ru-RU"/>
        </w:rPr>
        <w:t xml:space="preserve"> на голову участников одеваются наголовники и закрепляются карточки с изображением людей разных профессий</w:t>
      </w:r>
      <w:r w:rsidR="00CF0CAC" w:rsidRPr="00871A78">
        <w:rPr>
          <w:color w:val="000000" w:themeColor="text1"/>
          <w:lang w:val="ru-RU"/>
        </w:rPr>
        <w:t xml:space="preserve">, так чтобы не видели дети свою карточку. После по считалке выбирается первый ребенок, который будет отгадывать какая у него профессия. С помощью вопросов к другим участникам ребенок должен </w:t>
      </w:r>
      <w:r w:rsidR="00871A78" w:rsidRPr="00871A78">
        <w:rPr>
          <w:b/>
          <w:bCs/>
          <w:noProof/>
          <w:sz w:val="36"/>
          <w:szCs w:val="36"/>
          <w:lang w:val="ru-RU"/>
        </w:rPr>
        <w:lastRenderedPageBreak/>
        <w:drawing>
          <wp:anchor distT="0" distB="0" distL="114300" distR="114300" simplePos="0" relativeHeight="251666432" behindDoc="1" locked="0" layoutInCell="1" allowOverlap="1" wp14:anchorId="120A20EF" wp14:editId="507EF3D2">
            <wp:simplePos x="0" y="0"/>
            <wp:positionH relativeFrom="page">
              <wp:align>right</wp:align>
            </wp:positionH>
            <wp:positionV relativeFrom="paragraph">
              <wp:posOffset>-358140</wp:posOffset>
            </wp:positionV>
            <wp:extent cx="5341620" cy="8010636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8010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CAC" w:rsidRPr="00871A78">
        <w:rPr>
          <w:color w:val="000000" w:themeColor="text1"/>
          <w:lang w:val="ru-RU"/>
        </w:rPr>
        <w:t>догадаться кто у него изображен на карточке. Участники могут отвечать только «да или нет».</w:t>
      </w:r>
    </w:p>
    <w:p w14:paraId="7E23DB4C" w14:textId="77777777" w:rsidR="00147344" w:rsidRPr="00871A78" w:rsidRDefault="00147344" w:rsidP="002A681B">
      <w:pPr>
        <w:pStyle w:val="a3"/>
        <w:ind w:firstLine="708"/>
        <w:contextualSpacing/>
        <w:jc w:val="both"/>
        <w:rPr>
          <w:b/>
          <w:bCs/>
          <w:i/>
          <w:iCs/>
          <w:color w:val="000000" w:themeColor="text1"/>
          <w:lang w:val="ru-RU" w:eastAsia="ru-RU"/>
        </w:rPr>
      </w:pPr>
    </w:p>
    <w:p w14:paraId="536F478B" w14:textId="7830AB2D" w:rsidR="005B022E" w:rsidRPr="00871A78" w:rsidRDefault="005B022E" w:rsidP="002A681B">
      <w:pPr>
        <w:pStyle w:val="a3"/>
        <w:ind w:firstLine="708"/>
        <w:contextualSpacing/>
        <w:jc w:val="both"/>
        <w:rPr>
          <w:color w:val="000000" w:themeColor="text1"/>
          <w:lang w:val="ru-RU" w:eastAsia="ru-RU"/>
        </w:rPr>
      </w:pPr>
      <w:r w:rsidRPr="00871A78">
        <w:rPr>
          <w:b/>
          <w:bCs/>
          <w:i/>
          <w:iCs/>
          <w:color w:val="000000" w:themeColor="text1"/>
          <w:lang w:val="ru-RU" w:eastAsia="ru-RU"/>
        </w:rPr>
        <w:t xml:space="preserve">Игра «Узнай профессию». </w:t>
      </w:r>
      <w:r w:rsidRPr="00871A78">
        <w:rPr>
          <w:color w:val="000000" w:themeColor="text1"/>
          <w:lang w:val="ru-RU" w:eastAsia="ru-RU"/>
        </w:rPr>
        <w:t>Цель: учить узнавать профессию по атрибутам необходимым человеку определенной профессии.</w:t>
      </w:r>
    </w:p>
    <w:p w14:paraId="6F188AB7" w14:textId="77777777" w:rsidR="005B022E" w:rsidRPr="00871A78" w:rsidRDefault="005B022E" w:rsidP="002A681B">
      <w:pPr>
        <w:pStyle w:val="a3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>Ножницы, ткань, швейная машина - … (портной</w:t>
      </w:r>
      <w:proofErr w:type="gramStart"/>
      <w:r w:rsidRPr="00871A78">
        <w:rPr>
          <w:color w:val="000000" w:themeColor="text1"/>
          <w:lang w:val="ru-RU" w:eastAsia="ru-RU"/>
        </w:rPr>
        <w:t>) ;</w:t>
      </w:r>
      <w:proofErr w:type="gramEnd"/>
    </w:p>
    <w:p w14:paraId="1B8E8BEA" w14:textId="77777777" w:rsidR="005B022E" w:rsidRPr="00871A78" w:rsidRDefault="005B022E" w:rsidP="002A681B">
      <w:pPr>
        <w:pStyle w:val="a3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>Доска, мел, учебник - … (учитель</w:t>
      </w:r>
      <w:proofErr w:type="gramStart"/>
      <w:r w:rsidRPr="00871A78">
        <w:rPr>
          <w:color w:val="000000" w:themeColor="text1"/>
          <w:lang w:val="ru-RU" w:eastAsia="ru-RU"/>
        </w:rPr>
        <w:t>) ;</w:t>
      </w:r>
      <w:proofErr w:type="gramEnd"/>
    </w:p>
    <w:p w14:paraId="469A462E" w14:textId="77777777" w:rsidR="005B022E" w:rsidRPr="00871A78" w:rsidRDefault="005B022E" w:rsidP="002A681B">
      <w:pPr>
        <w:pStyle w:val="a3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>Маленькие дети, прогулки, игры - … (воспитатель</w:t>
      </w:r>
      <w:proofErr w:type="gramStart"/>
      <w:r w:rsidRPr="00871A78">
        <w:rPr>
          <w:color w:val="000000" w:themeColor="text1"/>
          <w:lang w:val="ru-RU" w:eastAsia="ru-RU"/>
        </w:rPr>
        <w:t>) ;</w:t>
      </w:r>
      <w:proofErr w:type="gramEnd"/>
    </w:p>
    <w:p w14:paraId="27833911" w14:textId="77777777" w:rsidR="005B022E" w:rsidRPr="00871A78" w:rsidRDefault="005B022E" w:rsidP="002A681B">
      <w:pPr>
        <w:pStyle w:val="a3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>Краски, кисти, побелка - … (маляр</w:t>
      </w:r>
      <w:proofErr w:type="gramStart"/>
      <w:r w:rsidRPr="00871A78">
        <w:rPr>
          <w:color w:val="000000" w:themeColor="text1"/>
          <w:lang w:val="ru-RU" w:eastAsia="ru-RU"/>
        </w:rPr>
        <w:t>) ;</w:t>
      </w:r>
      <w:proofErr w:type="gramEnd"/>
    </w:p>
    <w:p w14:paraId="7030F94B" w14:textId="77777777" w:rsidR="005B022E" w:rsidRPr="00871A78" w:rsidRDefault="005B022E" w:rsidP="002A681B">
      <w:pPr>
        <w:pStyle w:val="a3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>Корабль, тельняшка, море - … (моряк</w:t>
      </w:r>
      <w:proofErr w:type="gramStart"/>
      <w:r w:rsidRPr="00871A78">
        <w:rPr>
          <w:color w:val="000000" w:themeColor="text1"/>
          <w:lang w:val="ru-RU" w:eastAsia="ru-RU"/>
        </w:rPr>
        <w:t>) ;</w:t>
      </w:r>
      <w:proofErr w:type="gramEnd"/>
    </w:p>
    <w:p w14:paraId="21D8B453" w14:textId="77777777" w:rsidR="005B022E" w:rsidRPr="00871A78" w:rsidRDefault="005B022E" w:rsidP="002A681B">
      <w:pPr>
        <w:pStyle w:val="a3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>Небо, самолёт, аэродром - … (лётчик)</w:t>
      </w:r>
    </w:p>
    <w:p w14:paraId="118A9438" w14:textId="77777777" w:rsidR="005B022E" w:rsidRPr="00871A78" w:rsidRDefault="005B022E" w:rsidP="002A681B">
      <w:pPr>
        <w:pStyle w:val="a3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>Двор, метла, урна. (Дворник)</w:t>
      </w:r>
    </w:p>
    <w:p w14:paraId="0C64E770" w14:textId="77777777" w:rsidR="005B022E" w:rsidRPr="00871A78" w:rsidRDefault="005B022E" w:rsidP="002A681B">
      <w:pPr>
        <w:pStyle w:val="a3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>Сумка, газета, письмо. (Почтальон.)</w:t>
      </w:r>
    </w:p>
    <w:p w14:paraId="160F64EB" w14:textId="77777777" w:rsidR="005B022E" w:rsidRPr="00871A78" w:rsidRDefault="005B022E" w:rsidP="002A681B">
      <w:pPr>
        <w:pStyle w:val="a3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>Фотоаппарат, плёнка, квитанция. (Фотограф.)</w:t>
      </w:r>
    </w:p>
    <w:p w14:paraId="679F4BCF" w14:textId="77777777" w:rsidR="005B022E" w:rsidRPr="00871A78" w:rsidRDefault="005B022E" w:rsidP="002A681B">
      <w:pPr>
        <w:pStyle w:val="a3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>Дом, кирпич, цемент. (Строитель.)</w:t>
      </w:r>
    </w:p>
    <w:p w14:paraId="652C2621" w14:textId="77777777" w:rsidR="005B022E" w:rsidRPr="00871A78" w:rsidRDefault="005B022E" w:rsidP="002A681B">
      <w:pPr>
        <w:pStyle w:val="a3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>Автобус, деньги, билет. (Кондуктор.)</w:t>
      </w:r>
    </w:p>
    <w:p w14:paraId="69BFA956" w14:textId="77777777" w:rsidR="005B022E" w:rsidRPr="00871A78" w:rsidRDefault="005B022E" w:rsidP="002A681B">
      <w:pPr>
        <w:pStyle w:val="a3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>Книга, библиотека, читатель. (Библиотекарь.)</w:t>
      </w:r>
    </w:p>
    <w:p w14:paraId="7B8410CE" w14:textId="77777777" w:rsidR="00147344" w:rsidRPr="00871A78" w:rsidRDefault="00147344" w:rsidP="002A681B">
      <w:pPr>
        <w:pStyle w:val="a3"/>
        <w:ind w:firstLine="708"/>
        <w:contextualSpacing/>
        <w:jc w:val="both"/>
        <w:rPr>
          <w:b/>
          <w:bCs/>
          <w:i/>
          <w:color w:val="000000" w:themeColor="text1"/>
          <w:lang w:val="ru-RU"/>
        </w:rPr>
      </w:pPr>
    </w:p>
    <w:p w14:paraId="78D030EA" w14:textId="0ACB6694" w:rsidR="005B022E" w:rsidRPr="00871A78" w:rsidRDefault="005B022E" w:rsidP="002A681B">
      <w:pPr>
        <w:pStyle w:val="a3"/>
        <w:ind w:firstLine="708"/>
        <w:contextualSpacing/>
        <w:jc w:val="both"/>
        <w:rPr>
          <w:color w:val="000000" w:themeColor="text1"/>
          <w:lang w:val="ru-RU"/>
        </w:rPr>
      </w:pPr>
      <w:r w:rsidRPr="00871A78">
        <w:rPr>
          <w:b/>
          <w:bCs/>
          <w:i/>
          <w:color w:val="000000" w:themeColor="text1"/>
          <w:lang w:val="ru-RU"/>
        </w:rPr>
        <w:t>Игра-</w:t>
      </w:r>
      <w:proofErr w:type="spellStart"/>
      <w:r w:rsidRPr="00871A78">
        <w:rPr>
          <w:b/>
          <w:bCs/>
          <w:i/>
          <w:color w:val="000000" w:themeColor="text1"/>
          <w:lang w:val="ru-RU"/>
        </w:rPr>
        <w:t>находилки</w:t>
      </w:r>
      <w:proofErr w:type="spellEnd"/>
      <w:r w:rsidRPr="00871A78">
        <w:rPr>
          <w:b/>
          <w:bCs/>
          <w:i/>
          <w:color w:val="000000" w:themeColor="text1"/>
          <w:lang w:val="ru-RU"/>
        </w:rPr>
        <w:t xml:space="preserve"> «Профессии нашего поселка».</w:t>
      </w:r>
      <w:r w:rsidRPr="00871A78">
        <w:rPr>
          <w:color w:val="000000" w:themeColor="text1"/>
          <w:lang w:val="ru-RU"/>
        </w:rPr>
        <w:t xml:space="preserve"> Цель: воспитание уважения и чувства признательности к труду людей разных профессий.</w:t>
      </w:r>
    </w:p>
    <w:p w14:paraId="382AFBD5" w14:textId="6008A4BF" w:rsidR="0019029C" w:rsidRPr="00871A78" w:rsidRDefault="0019029C" w:rsidP="002A681B">
      <w:pPr>
        <w:pStyle w:val="a3"/>
        <w:ind w:firstLine="708"/>
        <w:contextualSpacing/>
        <w:jc w:val="both"/>
        <w:rPr>
          <w:color w:val="000000" w:themeColor="text1"/>
          <w:lang w:val="ru-RU"/>
        </w:rPr>
      </w:pPr>
      <w:r w:rsidRPr="00871A78">
        <w:rPr>
          <w:b/>
          <w:bCs/>
          <w:i/>
          <w:iCs/>
          <w:color w:val="000000" w:themeColor="text1"/>
          <w:lang w:val="ru-RU"/>
        </w:rPr>
        <w:t>Ход:</w:t>
      </w:r>
      <w:r w:rsidRPr="00871A78">
        <w:rPr>
          <w:color w:val="000000" w:themeColor="text1"/>
          <w:lang w:val="ru-RU"/>
        </w:rPr>
        <w:t xml:space="preserve"> Ребенку выдается карточка с изображением профессий людей, которых можно встретить в нашем поселке. Ребенок, встретив человека этой профессии должен отметить это у себя в карточке, после того как он заполнит всю карточку он должен рассказать </w:t>
      </w:r>
      <w:proofErr w:type="gramStart"/>
      <w:r w:rsidRPr="00871A78">
        <w:rPr>
          <w:color w:val="000000" w:themeColor="text1"/>
          <w:lang w:val="ru-RU"/>
        </w:rPr>
        <w:t>воспитателю</w:t>
      </w:r>
      <w:proofErr w:type="gramEnd"/>
      <w:r w:rsidRPr="00871A78">
        <w:rPr>
          <w:color w:val="000000" w:themeColor="text1"/>
          <w:lang w:val="ru-RU"/>
        </w:rPr>
        <w:t xml:space="preserve"> где и при каких условиях он встретил этого человека.</w:t>
      </w:r>
    </w:p>
    <w:p w14:paraId="649966D5" w14:textId="77777777" w:rsidR="00147344" w:rsidRPr="00871A78" w:rsidRDefault="00147344" w:rsidP="002A681B">
      <w:pPr>
        <w:pStyle w:val="a3"/>
        <w:ind w:firstLine="708"/>
        <w:contextualSpacing/>
        <w:rPr>
          <w:rFonts w:eastAsia="Times New Roman"/>
          <w:b/>
          <w:bCs/>
          <w:i/>
          <w:iCs/>
          <w:color w:val="000000" w:themeColor="text1"/>
          <w:lang w:val="ru-RU" w:eastAsia="ru-RU"/>
        </w:rPr>
      </w:pPr>
    </w:p>
    <w:p w14:paraId="65F177B1" w14:textId="14859B09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b/>
          <w:bCs/>
          <w:i/>
          <w:iCs/>
          <w:color w:val="000000" w:themeColor="text1"/>
          <w:lang w:val="ru-RU" w:eastAsia="ru-RU"/>
        </w:rPr>
        <w:t>Игра «Подбери действия»</w:t>
      </w:r>
      <w:r w:rsidRPr="00871A78">
        <w:rPr>
          <w:rFonts w:eastAsia="Times New Roman"/>
          <w:color w:val="000000" w:themeColor="text1"/>
          <w:lang w:val="ru-RU" w:eastAsia="ru-RU"/>
        </w:rPr>
        <w:t xml:space="preserve">. (не менее трех действий) </w:t>
      </w:r>
    </w:p>
    <w:p w14:paraId="7B89B6B6" w14:textId="77777777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 xml:space="preserve">Швея (что делает?) – … </w:t>
      </w:r>
    </w:p>
    <w:p w14:paraId="6D335628" w14:textId="77777777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>Милиционер (что делает?) — …</w:t>
      </w:r>
    </w:p>
    <w:p w14:paraId="7A2FD0A7" w14:textId="77777777" w:rsidR="00147344" w:rsidRPr="00871A78" w:rsidRDefault="00147344" w:rsidP="002A681B">
      <w:pPr>
        <w:pStyle w:val="a3"/>
        <w:ind w:firstLine="708"/>
        <w:contextualSpacing/>
        <w:rPr>
          <w:rFonts w:eastAsia="Times New Roman"/>
          <w:b/>
          <w:bCs/>
          <w:i/>
          <w:iCs/>
          <w:color w:val="000000" w:themeColor="text1"/>
          <w:lang w:val="ru-RU" w:eastAsia="ru-RU"/>
        </w:rPr>
      </w:pPr>
    </w:p>
    <w:p w14:paraId="657D280D" w14:textId="315CA74A" w:rsidR="005B022E" w:rsidRPr="00871A78" w:rsidRDefault="00871A78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b/>
          <w:bCs/>
          <w:noProof/>
          <w:sz w:val="36"/>
          <w:szCs w:val="36"/>
          <w:lang w:val="ru-RU"/>
        </w:rPr>
        <w:lastRenderedPageBreak/>
        <w:drawing>
          <wp:anchor distT="0" distB="0" distL="114300" distR="114300" simplePos="0" relativeHeight="251668480" behindDoc="1" locked="0" layoutInCell="1" allowOverlap="1" wp14:anchorId="4A8AA038" wp14:editId="625F7B7E">
            <wp:simplePos x="0" y="0"/>
            <wp:positionH relativeFrom="page">
              <wp:posOffset>17145</wp:posOffset>
            </wp:positionH>
            <wp:positionV relativeFrom="paragraph">
              <wp:posOffset>-350520</wp:posOffset>
            </wp:positionV>
            <wp:extent cx="5341620" cy="8010636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8010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22E" w:rsidRPr="00871A78">
        <w:rPr>
          <w:rFonts w:eastAsia="Times New Roman"/>
          <w:b/>
          <w:bCs/>
          <w:i/>
          <w:iCs/>
          <w:color w:val="000000" w:themeColor="text1"/>
          <w:lang w:val="ru-RU" w:eastAsia="ru-RU"/>
        </w:rPr>
        <w:t>Игра «Один – много»</w:t>
      </w:r>
      <w:r w:rsidR="005B022E" w:rsidRPr="00871A78">
        <w:rPr>
          <w:rFonts w:eastAsia="Times New Roman"/>
          <w:color w:val="000000" w:themeColor="text1"/>
          <w:lang w:val="ru-RU" w:eastAsia="ru-RU"/>
        </w:rPr>
        <w:t>. (множественное число)</w:t>
      </w:r>
    </w:p>
    <w:p w14:paraId="0D766DBE" w14:textId="77777777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 xml:space="preserve">водитель – водители </w:t>
      </w:r>
    </w:p>
    <w:p w14:paraId="135CBE89" w14:textId="77777777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 xml:space="preserve">врач — … </w:t>
      </w:r>
    </w:p>
    <w:p w14:paraId="68063D32" w14:textId="77777777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 xml:space="preserve">учитель — … </w:t>
      </w:r>
    </w:p>
    <w:p w14:paraId="5266A68B" w14:textId="77777777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 xml:space="preserve">летчик — … </w:t>
      </w:r>
    </w:p>
    <w:p w14:paraId="470FF43E" w14:textId="77777777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 xml:space="preserve">геолог — … </w:t>
      </w:r>
    </w:p>
    <w:p w14:paraId="4A19CEE2" w14:textId="77777777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 xml:space="preserve">медсестра — … </w:t>
      </w:r>
    </w:p>
    <w:p w14:paraId="5B227E34" w14:textId="77777777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 xml:space="preserve">буровик — … </w:t>
      </w:r>
    </w:p>
    <w:p w14:paraId="55508361" w14:textId="77777777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 xml:space="preserve">повар — … </w:t>
      </w:r>
    </w:p>
    <w:p w14:paraId="0CCD0F10" w14:textId="77777777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 xml:space="preserve">воспитатели — … </w:t>
      </w:r>
    </w:p>
    <w:p w14:paraId="09D17131" w14:textId="77777777" w:rsidR="00147344" w:rsidRPr="00871A78" w:rsidRDefault="00147344" w:rsidP="002A681B">
      <w:pPr>
        <w:pStyle w:val="a3"/>
        <w:ind w:firstLine="708"/>
        <w:contextualSpacing/>
        <w:rPr>
          <w:rFonts w:eastAsia="Times New Roman"/>
          <w:b/>
          <w:bCs/>
          <w:i/>
          <w:iCs/>
          <w:color w:val="000000" w:themeColor="text1"/>
          <w:lang w:val="ru-RU" w:eastAsia="ru-RU"/>
        </w:rPr>
      </w:pPr>
    </w:p>
    <w:p w14:paraId="31C77EBA" w14:textId="17649C6B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b/>
          <w:bCs/>
          <w:i/>
          <w:iCs/>
          <w:color w:val="000000" w:themeColor="text1"/>
          <w:lang w:val="ru-RU" w:eastAsia="ru-RU"/>
        </w:rPr>
        <w:t>Игра «Посчитай».</w:t>
      </w:r>
      <w:r w:rsidRPr="00871A78">
        <w:rPr>
          <w:rFonts w:eastAsia="Times New Roman"/>
          <w:color w:val="000000" w:themeColor="text1"/>
          <w:lang w:val="ru-RU" w:eastAsia="ru-RU"/>
        </w:rPr>
        <w:t xml:space="preserve"> </w:t>
      </w:r>
    </w:p>
    <w:p w14:paraId="4D557BF6" w14:textId="77777777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 xml:space="preserve">Одина швея, две …, три …, четыре …, пять… </w:t>
      </w:r>
    </w:p>
    <w:p w14:paraId="638176C3" w14:textId="16FDE0D7" w:rsidR="005B022E" w:rsidRPr="00871A78" w:rsidRDefault="005B022E" w:rsidP="002A681B">
      <w:pPr>
        <w:pStyle w:val="a3"/>
        <w:ind w:firstLine="708"/>
        <w:contextualSpacing/>
        <w:rPr>
          <w:rFonts w:eastAsia="Times New Roman"/>
          <w:color w:val="000000" w:themeColor="text1"/>
          <w:lang w:val="ru-RU" w:eastAsia="ru-RU"/>
        </w:rPr>
      </w:pPr>
      <w:r w:rsidRPr="00871A78">
        <w:rPr>
          <w:rFonts w:eastAsia="Times New Roman"/>
          <w:color w:val="000000" w:themeColor="text1"/>
          <w:lang w:val="ru-RU" w:eastAsia="ru-RU"/>
        </w:rPr>
        <w:t xml:space="preserve">Один </w:t>
      </w:r>
      <w:r w:rsidR="00147344" w:rsidRPr="00871A78">
        <w:rPr>
          <w:rFonts w:eastAsia="Times New Roman"/>
          <w:color w:val="000000" w:themeColor="text1"/>
          <w:lang w:val="ru-RU" w:eastAsia="ru-RU"/>
        </w:rPr>
        <w:t>учитель</w:t>
      </w:r>
      <w:r w:rsidRPr="00871A78">
        <w:rPr>
          <w:rFonts w:eastAsia="Times New Roman"/>
          <w:color w:val="000000" w:themeColor="text1"/>
          <w:lang w:val="ru-RU" w:eastAsia="ru-RU"/>
        </w:rPr>
        <w:t>, два …, три …, четыре …, пять … и т.д.</w:t>
      </w:r>
    </w:p>
    <w:p w14:paraId="439AC751" w14:textId="77777777" w:rsidR="00147344" w:rsidRPr="00871A78" w:rsidRDefault="00147344" w:rsidP="002A681B">
      <w:pPr>
        <w:pStyle w:val="a3"/>
        <w:ind w:firstLine="708"/>
        <w:contextualSpacing/>
        <w:rPr>
          <w:b/>
          <w:bCs/>
          <w:i/>
          <w:iCs/>
          <w:color w:val="000000" w:themeColor="text1"/>
          <w:lang w:val="ru-RU" w:eastAsia="ru-RU"/>
        </w:rPr>
      </w:pPr>
    </w:p>
    <w:p w14:paraId="78B61457" w14:textId="24A75CAB" w:rsidR="005B022E" w:rsidRPr="00871A78" w:rsidRDefault="005B022E" w:rsidP="002A681B">
      <w:pPr>
        <w:pStyle w:val="a3"/>
        <w:ind w:firstLine="708"/>
        <w:contextualSpacing/>
        <w:rPr>
          <w:color w:val="000000" w:themeColor="text1"/>
          <w:lang w:val="ru-RU" w:eastAsia="ru-RU"/>
        </w:rPr>
      </w:pPr>
      <w:r w:rsidRPr="00871A78">
        <w:rPr>
          <w:b/>
          <w:bCs/>
          <w:i/>
          <w:iCs/>
          <w:color w:val="000000" w:themeColor="text1"/>
          <w:lang w:val="ru-RU" w:eastAsia="ru-RU"/>
        </w:rPr>
        <w:t>Игра «Продолжи предложения»</w:t>
      </w:r>
      <w:r w:rsidRPr="00871A78">
        <w:rPr>
          <w:color w:val="000000" w:themeColor="text1"/>
          <w:lang w:val="ru-RU" w:eastAsia="ru-RU"/>
        </w:rPr>
        <w:t>.</w:t>
      </w:r>
    </w:p>
    <w:p w14:paraId="7C375752" w14:textId="77777777" w:rsidR="005B022E" w:rsidRPr="00871A78" w:rsidRDefault="005B022E" w:rsidP="002A681B">
      <w:pPr>
        <w:pStyle w:val="a3"/>
        <w:ind w:firstLine="708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 xml:space="preserve">В магазине работают продавцы, кассиры, … </w:t>
      </w:r>
    </w:p>
    <w:p w14:paraId="721DDF98" w14:textId="77777777" w:rsidR="005B022E" w:rsidRPr="00871A78" w:rsidRDefault="005B022E" w:rsidP="002A681B">
      <w:pPr>
        <w:pStyle w:val="a3"/>
        <w:ind w:firstLine="708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 xml:space="preserve">В больнице работают …, …, </w:t>
      </w:r>
      <w:proofErr w:type="gramStart"/>
      <w:r w:rsidRPr="00871A78">
        <w:rPr>
          <w:color w:val="000000" w:themeColor="text1"/>
          <w:lang w:val="ru-RU" w:eastAsia="ru-RU"/>
        </w:rPr>
        <w:t>… .</w:t>
      </w:r>
      <w:proofErr w:type="gramEnd"/>
      <w:r w:rsidRPr="00871A78">
        <w:rPr>
          <w:color w:val="000000" w:themeColor="text1"/>
          <w:lang w:val="ru-RU" w:eastAsia="ru-RU"/>
        </w:rPr>
        <w:t xml:space="preserve"> </w:t>
      </w:r>
    </w:p>
    <w:p w14:paraId="7F17BF54" w14:textId="77777777" w:rsidR="005B022E" w:rsidRPr="00871A78" w:rsidRDefault="005B022E" w:rsidP="002A681B">
      <w:pPr>
        <w:pStyle w:val="a3"/>
        <w:ind w:firstLine="708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 xml:space="preserve">На стройке работают …, …, </w:t>
      </w:r>
      <w:proofErr w:type="gramStart"/>
      <w:r w:rsidRPr="00871A78">
        <w:rPr>
          <w:color w:val="000000" w:themeColor="text1"/>
          <w:lang w:val="ru-RU" w:eastAsia="ru-RU"/>
        </w:rPr>
        <w:t>… .</w:t>
      </w:r>
      <w:proofErr w:type="gramEnd"/>
      <w:r w:rsidRPr="00871A78">
        <w:rPr>
          <w:color w:val="000000" w:themeColor="text1"/>
          <w:lang w:val="ru-RU" w:eastAsia="ru-RU"/>
        </w:rPr>
        <w:t xml:space="preserve"> </w:t>
      </w:r>
    </w:p>
    <w:p w14:paraId="4D13F61F" w14:textId="77777777" w:rsidR="005B022E" w:rsidRPr="00871A78" w:rsidRDefault="005B022E" w:rsidP="002A681B">
      <w:pPr>
        <w:pStyle w:val="a3"/>
        <w:ind w:firstLine="708"/>
        <w:contextualSpacing/>
        <w:rPr>
          <w:color w:val="000000" w:themeColor="text1"/>
          <w:lang w:val="ru-RU" w:eastAsia="ru-RU"/>
        </w:rPr>
      </w:pPr>
      <w:r w:rsidRPr="00871A78">
        <w:rPr>
          <w:color w:val="000000" w:themeColor="text1"/>
          <w:lang w:val="ru-RU" w:eastAsia="ru-RU"/>
        </w:rPr>
        <w:t xml:space="preserve">В детском саду работают …, …, </w:t>
      </w:r>
      <w:proofErr w:type="gramStart"/>
      <w:r w:rsidRPr="00871A78">
        <w:rPr>
          <w:color w:val="000000" w:themeColor="text1"/>
          <w:lang w:val="ru-RU" w:eastAsia="ru-RU"/>
        </w:rPr>
        <w:t>… .</w:t>
      </w:r>
      <w:proofErr w:type="gramEnd"/>
    </w:p>
    <w:p w14:paraId="5717F0B0" w14:textId="77777777" w:rsidR="00147344" w:rsidRPr="00871A78" w:rsidRDefault="00147344" w:rsidP="006B66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4AC19035" w14:textId="46A50E20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Игра «Расскажи-ка о профессии».</w:t>
      </w: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 формировать умение составлять рассказ-описание и выстраивать свои высказывания по определенной </w:t>
      </w:r>
      <w:proofErr w:type="spellStart"/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моделе</w:t>
      </w:r>
      <w:proofErr w:type="spellEnd"/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-схеме.</w:t>
      </w:r>
    </w:p>
    <w:p w14:paraId="451BBA31" w14:textId="1B79C39A" w:rsidR="0019029C" w:rsidRPr="00871A78" w:rsidRDefault="0019029C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Ход игры:</w:t>
      </w: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C27"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Ребенку предоставляется карточка с изображением профессии, ему необходимо определить название профессии, место работы </w:t>
      </w:r>
      <w:proofErr w:type="gramStart"/>
      <w:r w:rsidR="00310C27"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человека  и</w:t>
      </w:r>
      <w:proofErr w:type="gramEnd"/>
      <w:r w:rsidR="00310C27"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предметы необходимые ему для работы.</w:t>
      </w:r>
    </w:p>
    <w:p w14:paraId="6BBBA7DB" w14:textId="77777777" w:rsidR="00147344" w:rsidRPr="00871A78" w:rsidRDefault="00147344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7EC626B4" w14:textId="4C797CF5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Словесная игра «Я начинаю предложение, а вы заканчивайте».</w:t>
      </w: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 закрепить представления детей о пользе труда людей разных профессий.</w:t>
      </w:r>
    </w:p>
    <w:p w14:paraId="12C7C559" w14:textId="295FC9EB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Если бы не было врачей, то …</w:t>
      </w:r>
    </w:p>
    <w:p w14:paraId="14EAA7D9" w14:textId="04117688" w:rsidR="005B022E" w:rsidRPr="00871A78" w:rsidRDefault="00871A78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0528" behindDoc="1" locked="0" layoutInCell="1" allowOverlap="1" wp14:anchorId="2CFCE625" wp14:editId="63CEA604">
            <wp:simplePos x="0" y="0"/>
            <wp:positionH relativeFrom="page">
              <wp:posOffset>9525</wp:posOffset>
            </wp:positionH>
            <wp:positionV relativeFrom="paragraph">
              <wp:posOffset>-358140</wp:posOffset>
            </wp:positionV>
            <wp:extent cx="5341620" cy="8010636"/>
            <wp:effectExtent l="0" t="0" r="0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8010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22E"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Если бы не было водителей, то …</w:t>
      </w:r>
    </w:p>
    <w:p w14:paraId="3A62B07A" w14:textId="3F331EE9" w:rsidR="00310C27" w:rsidRPr="00871A78" w:rsidRDefault="00310C27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Если бы не было учителей, то …</w:t>
      </w:r>
    </w:p>
    <w:p w14:paraId="2735A2B1" w14:textId="7ACE2AA0" w:rsidR="00310C27" w:rsidRPr="00871A78" w:rsidRDefault="00310C27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Если бы не было врачей, то …</w:t>
      </w:r>
    </w:p>
    <w:p w14:paraId="7E84F877" w14:textId="77777777" w:rsidR="00147344" w:rsidRPr="00871A78" w:rsidRDefault="00147344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47FDE6BD" w14:textId="77777777" w:rsidR="00871A78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Игра «Кем я хочу стать? Как буду работать?».</w:t>
      </w: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35F25F" w14:textId="43CA6E7F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>Цель: продолжать учить составлять последовательный рассказ, выражать свои мысли.</w:t>
      </w:r>
    </w:p>
    <w:p w14:paraId="759FE560" w14:textId="77777777" w:rsidR="005B022E" w:rsidRPr="00871A78" w:rsidRDefault="005B022E" w:rsidP="002A681B">
      <w:pPr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22F7CED" w14:textId="77777777" w:rsidR="005B022E" w:rsidRPr="00871A78" w:rsidRDefault="005B022E" w:rsidP="002A681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</w:pPr>
      <w:r w:rsidRPr="00871A78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2 проблема – Кому что нужно для работы?</w:t>
      </w:r>
    </w:p>
    <w:p w14:paraId="264C2EA0" w14:textId="77777777" w:rsidR="00871A78" w:rsidRPr="00871A78" w:rsidRDefault="00871A78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42D85D0D" w14:textId="7289AA03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Демонстрационный материал «Предметы необходимые для работы!».</w:t>
      </w:r>
      <w:r w:rsidRPr="00871A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871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Цель: расширение знаний о предметах необходимых людям той или иной профессии.</w:t>
      </w:r>
    </w:p>
    <w:p w14:paraId="143C582D" w14:textId="77777777" w:rsidR="00147344" w:rsidRPr="00871A78" w:rsidRDefault="00147344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0176841C" w14:textId="4E3CF97F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Игра с фонариком «Чей чемоданчик?».</w:t>
      </w:r>
      <w:r w:rsidRPr="00871A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871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Цель: учить правильно называть инструменты необходимые для работы людям разных профессий.</w:t>
      </w:r>
    </w:p>
    <w:p w14:paraId="70580769" w14:textId="77777777" w:rsidR="00147344" w:rsidRPr="00871A78" w:rsidRDefault="00147344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3AB6C51E" w14:textId="6A0F846C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Игра с прищепками и круг </w:t>
      </w:r>
      <w:proofErr w:type="spellStart"/>
      <w:r w:rsidRPr="00871A7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Луллия</w:t>
      </w:r>
      <w:proofErr w:type="spellEnd"/>
      <w:r w:rsidRPr="00871A7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«Кому что нужно для работы».</w:t>
      </w: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 данных игр: закрепление знаний о профессиях, развитие умения определять необходимые предметы для людей разных профессий.</w:t>
      </w:r>
    </w:p>
    <w:p w14:paraId="22E35CB5" w14:textId="77777777" w:rsidR="00147344" w:rsidRPr="00871A78" w:rsidRDefault="00147344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10B4EA6B" w14:textId="7C2141B9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Игра с прищепками «Чей транспорт».</w:t>
      </w: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 игры: закрепление знаний детей о спецтранспорте.</w:t>
      </w:r>
    </w:p>
    <w:p w14:paraId="0E82B33C" w14:textId="77777777" w:rsidR="00871A78" w:rsidRPr="00871A78" w:rsidRDefault="00871A78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0791B3A3" w14:textId="53A57B94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Игра «Что для кого?».</w:t>
      </w:r>
      <w:r w:rsidRPr="0087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 закрепить знания детей об атрибутах необходимых для работы человеку той или иной профессии.</w:t>
      </w:r>
    </w:p>
    <w:p w14:paraId="7BA5207F" w14:textId="77777777" w:rsidR="005B022E" w:rsidRPr="00871A78" w:rsidRDefault="005B022E" w:rsidP="002A681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8ABE7F" w14:textId="77777777" w:rsidR="00871A78" w:rsidRPr="00871A78" w:rsidRDefault="00871A78" w:rsidP="002A681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8DC8F64" w14:textId="5AD20CEB" w:rsidR="005B022E" w:rsidRPr="00871A78" w:rsidRDefault="00871A78" w:rsidP="002A681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</w:pPr>
      <w:r w:rsidRPr="00871A78"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2576" behindDoc="1" locked="0" layoutInCell="1" allowOverlap="1" wp14:anchorId="3B502D11" wp14:editId="6CF1FB5B">
            <wp:simplePos x="0" y="0"/>
            <wp:positionH relativeFrom="page">
              <wp:align>left</wp:align>
            </wp:positionH>
            <wp:positionV relativeFrom="paragraph">
              <wp:posOffset>-358140</wp:posOffset>
            </wp:positionV>
            <wp:extent cx="5341620" cy="8010636"/>
            <wp:effectExtent l="0" t="0" r="0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8010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22E" w:rsidRPr="00871A78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3 проблема – Результаты труда – это</w:t>
      </w:r>
      <w:r w:rsidRPr="00871A78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?</w:t>
      </w:r>
    </w:p>
    <w:p w14:paraId="0F1DE4A4" w14:textId="77777777" w:rsidR="00871A78" w:rsidRPr="00871A78" w:rsidRDefault="00871A78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1075AE7F" w14:textId="6EBACB80" w:rsidR="005B022E" w:rsidRPr="00871A78" w:rsidRDefault="005B022E" w:rsidP="00871A78">
      <w:pPr>
        <w:pStyle w:val="a3"/>
        <w:ind w:firstLine="708"/>
        <w:jc w:val="both"/>
        <w:rPr>
          <w:lang w:val="ru-RU"/>
        </w:rPr>
      </w:pPr>
      <w:r w:rsidRPr="00871A78">
        <w:rPr>
          <w:b/>
          <w:bCs/>
          <w:i/>
          <w:lang w:val="ru-RU"/>
        </w:rPr>
        <w:t>Беседа «Чем важен для нас труд людей».</w:t>
      </w:r>
      <w:r w:rsidRPr="00871A78">
        <w:rPr>
          <w:lang w:val="ru-RU"/>
        </w:rPr>
        <w:t xml:space="preserve"> Цель беседы: продолжать формировать у детей представления о трудовой деятельности человека</w:t>
      </w:r>
    </w:p>
    <w:p w14:paraId="45938900" w14:textId="77777777" w:rsidR="00147344" w:rsidRPr="00871A78" w:rsidRDefault="00147344" w:rsidP="00871A78">
      <w:pPr>
        <w:pStyle w:val="a3"/>
        <w:jc w:val="both"/>
        <w:rPr>
          <w:b/>
          <w:bCs/>
          <w:i/>
          <w:lang w:val="ru-RU"/>
        </w:rPr>
      </w:pPr>
    </w:p>
    <w:p w14:paraId="0DB3F656" w14:textId="07684108" w:rsidR="005B022E" w:rsidRPr="00871A78" w:rsidRDefault="005B022E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71A7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Демонстрационный материал «Какой будет результат труда».</w:t>
      </w:r>
      <w:r w:rsidRPr="00871A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871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Цель: продолжать учить высказываться полным предложением и определять пользу труда взрослого, воспитывать бережное отношение к результатам его труда.</w:t>
      </w:r>
    </w:p>
    <w:p w14:paraId="1D65149F" w14:textId="77777777" w:rsidR="00147344" w:rsidRPr="00871A78" w:rsidRDefault="00147344" w:rsidP="002A6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4BFDFD8F" w14:textId="47FBAE93" w:rsidR="005B022E" w:rsidRPr="00871A78" w:rsidRDefault="005B022E" w:rsidP="00871A78">
      <w:pPr>
        <w:pStyle w:val="a3"/>
        <w:ind w:firstLine="708"/>
        <w:jc w:val="both"/>
        <w:rPr>
          <w:lang w:val="ru-RU"/>
        </w:rPr>
      </w:pPr>
      <w:r w:rsidRPr="00871A78">
        <w:rPr>
          <w:b/>
          <w:bCs/>
          <w:i/>
          <w:lang w:val="ru-RU"/>
        </w:rPr>
        <w:t>Игра «Назови профессию по результату труда».</w:t>
      </w:r>
      <w:r w:rsidRPr="00871A78">
        <w:rPr>
          <w:lang w:val="ru-RU"/>
        </w:rPr>
        <w:t xml:space="preserve"> Цель: учить определять профессию людей по результату их труда, воспитывать бережное отношение к труду людей.</w:t>
      </w:r>
    </w:p>
    <w:p w14:paraId="69F53941" w14:textId="77777777" w:rsidR="005B022E" w:rsidRPr="00871A78" w:rsidRDefault="005B022E" w:rsidP="002A681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11AE799" w14:textId="77777777" w:rsidR="005B022E" w:rsidRPr="00871A78" w:rsidRDefault="005B022E" w:rsidP="002A681B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5B022E" w:rsidRPr="00871A78" w:rsidSect="005B022E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81"/>
    <w:rsid w:val="000910B2"/>
    <w:rsid w:val="00147344"/>
    <w:rsid w:val="001802CF"/>
    <w:rsid w:val="0019029C"/>
    <w:rsid w:val="002A681B"/>
    <w:rsid w:val="00310C27"/>
    <w:rsid w:val="004C60C0"/>
    <w:rsid w:val="005B022E"/>
    <w:rsid w:val="00660981"/>
    <w:rsid w:val="006B66B4"/>
    <w:rsid w:val="006C0068"/>
    <w:rsid w:val="00871A78"/>
    <w:rsid w:val="009927B8"/>
    <w:rsid w:val="00BE4E78"/>
    <w:rsid w:val="00C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9A01"/>
  <w15:chartTrackingRefBased/>
  <w15:docId w15:val="{7964BFDB-7BD7-4BF6-A147-62544C1C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22E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c2">
    <w:name w:val="c2"/>
    <w:basedOn w:val="a0"/>
    <w:rsid w:val="005B022E"/>
  </w:style>
  <w:style w:type="character" w:customStyle="1" w:styleId="c23">
    <w:name w:val="c23"/>
    <w:basedOn w:val="a0"/>
    <w:rsid w:val="005B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2022-03-14T09:01:00Z</cp:lastPrinted>
  <dcterms:created xsi:type="dcterms:W3CDTF">2022-03-13T21:02:00Z</dcterms:created>
  <dcterms:modified xsi:type="dcterms:W3CDTF">2022-03-14T09:09:00Z</dcterms:modified>
</cp:coreProperties>
</file>